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5F" w:rsidRPr="007B0DE0" w:rsidRDefault="0052505F" w:rsidP="0052505F">
      <w:pPr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 w:rsidRPr="007B0DE0">
        <w:rPr>
          <w:rFonts w:ascii="Calibri" w:hAnsi="Calibri" w:cs="Calibri"/>
          <w:sz w:val="40"/>
          <w:szCs w:val="40"/>
        </w:rPr>
        <w:t>Dotazník k výberu ponorného čerpadla a ovládania</w:t>
      </w:r>
    </w:p>
    <w:p w:rsidR="0052505F" w:rsidRPr="007B0DE0" w:rsidRDefault="0052505F" w:rsidP="0052505F">
      <w:pPr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 w:rsidRPr="007B0DE0">
        <w:rPr>
          <w:rFonts w:ascii="Calibri" w:hAnsi="Calibri" w:cs="Calibri"/>
          <w:sz w:val="40"/>
          <w:szCs w:val="40"/>
        </w:rPr>
        <w:t xml:space="preserve">Zdroj vody – </w:t>
      </w:r>
      <w:r w:rsidR="00594150">
        <w:rPr>
          <w:rFonts w:ascii="Calibri" w:hAnsi="Calibri" w:cs="Calibri"/>
          <w:sz w:val="40"/>
          <w:szCs w:val="40"/>
        </w:rPr>
        <w:t>Otvorená nádrž – Vodná plocha</w:t>
      </w:r>
    </w:p>
    <w:p w:rsidR="0052505F" w:rsidRDefault="0052505F" w:rsidP="005250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2505F" w:rsidRDefault="0052505F" w:rsidP="0052505F">
      <w:pPr>
        <w:tabs>
          <w:tab w:val="left" w:pos="212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kontaktná osoba : </w:t>
      </w:r>
      <w:r>
        <w:rPr>
          <w:rFonts w:ascii="Arial" w:hAnsi="Arial" w:cs="Arial"/>
        </w:rPr>
        <w:tab/>
        <w:t>............................................................................................................</w:t>
      </w:r>
    </w:p>
    <w:p w:rsidR="0052505F" w:rsidRDefault="0052505F" w:rsidP="0052505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telefón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</w:t>
      </w:r>
    </w:p>
    <w:p w:rsidR="0052505F" w:rsidRDefault="001C7CD0" w:rsidP="00525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kde je</w:t>
      </w:r>
      <w:r w:rsidR="00E53A30">
        <w:rPr>
          <w:rFonts w:ascii="Arial" w:hAnsi="Arial" w:cs="Arial"/>
        </w:rPr>
        <w:t>, lokalita</w:t>
      </w:r>
      <w:r>
        <w:rPr>
          <w:rFonts w:ascii="Arial" w:hAnsi="Arial" w:cs="Arial"/>
        </w:rPr>
        <w:t xml:space="preserve">         </w:t>
      </w:r>
      <w:r w:rsidR="0052505F">
        <w:rPr>
          <w:rFonts w:ascii="Calibri" w:hAnsi="Calibri" w:cs="Calibri"/>
        </w:rPr>
        <w:t>.......................................................................................................</w:t>
      </w:r>
      <w:r>
        <w:rPr>
          <w:rFonts w:ascii="Calibri" w:hAnsi="Calibri" w:cs="Calibri"/>
        </w:rPr>
        <w:t>...</w:t>
      </w:r>
      <w:r w:rsidR="0052505F">
        <w:rPr>
          <w:rFonts w:ascii="Calibri" w:hAnsi="Calibri" w:cs="Calibri"/>
        </w:rPr>
        <w:t xml:space="preserve">........      </w:t>
      </w:r>
    </w:p>
    <w:tbl>
      <w:tblPr>
        <w:tblW w:w="104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3291"/>
        <w:gridCol w:w="4030"/>
        <w:gridCol w:w="514"/>
        <w:gridCol w:w="1095"/>
      </w:tblGrid>
      <w:tr w:rsidR="0052505F" w:rsidRPr="007B0DE0" w:rsidTr="005D7233">
        <w:trPr>
          <w:trHeight w:val="375"/>
        </w:trPr>
        <w:tc>
          <w:tcPr>
            <w:tcW w:w="104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B51EA0">
            <w:pPr>
              <w:widowControl/>
              <w:suppressAutoHyphens w:val="0"/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</w:t>
            </w:r>
            <w:r w:rsidR="001C7CD0"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Zdroj vody :  </w:t>
            </w:r>
            <w:r w:rsidR="00B51EA0"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</w:t>
            </w:r>
            <w:r w:rsidR="009658A2"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 </w:t>
            </w:r>
            <w:r w:rsidR="001C7CD0"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Uzavretá beztlaková nádrž          Otvorená vo</w:t>
            </w:r>
            <w:r w:rsidR="009658A2"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dná plocha</w:t>
            </w:r>
          </w:p>
        </w:tc>
      </w:tr>
      <w:tr w:rsidR="0052505F" w:rsidRPr="007B0DE0" w:rsidTr="005D7233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9658A2" w:rsidP="00B51EA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Rozmery nádrže pôdorys * výška 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m</w:t>
            </w:r>
          </w:p>
        </w:tc>
      </w:tr>
      <w:tr w:rsidR="0052505F" w:rsidRPr="007B0DE0" w:rsidTr="005D7233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7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961611" w:rsidRDefault="00961611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96161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sk-SK" w:bidi="ar-SA"/>
              </w:rPr>
              <w:t xml:space="preserve">Zdroj vody pre nádrž - </w:t>
            </w: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</w:t>
            </w:r>
            <w:r w:rsidRPr="0096161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dažďová voda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</w:t>
            </w:r>
            <w:r w:rsidRPr="0096161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</w:t>
            </w:r>
            <w:proofErr w:type="spellStart"/>
            <w:r w:rsidRPr="0096161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vrt,studňa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</w:t>
            </w:r>
            <w:r w:rsidRPr="0096161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</w:t>
            </w:r>
            <w:r w:rsidRPr="0096161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mestská voda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52505F" w:rsidRPr="007B0DE0" w:rsidTr="005D7233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7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961611" w:rsidRDefault="00961611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96161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sk-SK" w:bidi="ar-SA"/>
              </w:rPr>
              <w:t xml:space="preserve">Plánovaná inštalačná poloha -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        Vertikálna     /     Horizontálna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52505F" w:rsidRPr="007B0DE0" w:rsidTr="005D7233">
        <w:trPr>
          <w:trHeight w:val="375"/>
        </w:trPr>
        <w:tc>
          <w:tcPr>
            <w:tcW w:w="104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 </w:t>
            </w:r>
            <w:r w:rsidRPr="007B0DE0"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  <w:t>Účel, použitie</w:t>
            </w:r>
            <w:r w:rsidR="00B51EA0"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</w:t>
            </w:r>
            <w:r w:rsidRPr="007B0D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 xml:space="preserve"> </w:t>
            </w: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(špecifikujte všetky účely na ktoré chcete čerpadlo používať)            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                       </w:t>
            </w: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áno - nie</w:t>
            </w:r>
          </w:p>
        </w:tc>
      </w:tr>
      <w:tr w:rsidR="0052505F" w:rsidRPr="007B0DE0" w:rsidTr="005D7233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7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Ručné, manuálne polievanie cez hadicu, rozstrekovač, </w:t>
            </w:r>
            <w:proofErr w:type="spellStart"/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pištol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52505F" w:rsidRPr="007B0DE0" w:rsidTr="005D7233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7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Automatická závlaha (označte áno aj pokiaľ iba plánujete do budúcna)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52505F" w:rsidRPr="007B0DE0" w:rsidTr="005D7233">
        <w:trPr>
          <w:trHeight w:val="300"/>
        </w:trPr>
        <w:tc>
          <w:tcPr>
            <w:tcW w:w="104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Zásobovanie celej domácnosti</w:t>
            </w:r>
            <w:r w:rsidR="00B51EA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  </w:t>
            </w: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poschodová/prízemná budova</w:t>
            </w:r>
            <w:r w:rsidR="00B51EA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          </w:t>
            </w: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počet členov domácnosti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          </w:t>
            </w: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_____</w:t>
            </w:r>
          </w:p>
        </w:tc>
      </w:tr>
      <w:tr w:rsidR="0052505F" w:rsidRPr="007B0DE0" w:rsidTr="005D7233">
        <w:trPr>
          <w:trHeight w:val="300"/>
        </w:trPr>
        <w:tc>
          <w:tcPr>
            <w:tcW w:w="93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   Čiastočné zásobovanie domu              časť domácnosti            iba toalety              záložné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52505F" w:rsidRPr="007B0DE0" w:rsidTr="005D7233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7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Zásobovanie chaty, malých a nepravidelne využívaných objektov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52505F" w:rsidRPr="007B0DE0" w:rsidTr="005D7233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7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B6511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Zás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obovanie väčších objektov, penziónov, hotelov,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autoumývačiek</w:t>
            </w:r>
            <w:proofErr w:type="spellEnd"/>
            <w:r w:rsidRPr="00B6511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- špecifikujt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52505F" w:rsidRPr="007B0DE0" w:rsidTr="005D7233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7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52505F" w:rsidRPr="007B0DE0" w:rsidTr="005D7233">
        <w:trPr>
          <w:trHeight w:val="300"/>
        </w:trPr>
        <w:tc>
          <w:tcPr>
            <w:tcW w:w="93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       Iné použitie :                      plnenie zberných nádrží                              tepelné čerpadlo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52505F" w:rsidRPr="007B0DE0" w:rsidTr="005D7233">
        <w:trPr>
          <w:trHeight w:val="315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chladiaca voda                                   požiarna voda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52505F" w:rsidRPr="007B0DE0" w:rsidTr="005D7233">
        <w:trPr>
          <w:trHeight w:val="375"/>
        </w:trPr>
        <w:tc>
          <w:tcPr>
            <w:tcW w:w="104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9616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 </w:t>
            </w:r>
            <w:r w:rsidR="00E53A30"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  <w:t>Špecifikácia inštalá</w:t>
            </w:r>
            <w:r w:rsidRPr="007B0DE0"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cie, prevádzky                         </w:t>
            </w:r>
            <w:r w:rsidR="00B51EA0"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</w:t>
            </w:r>
            <w:r w:rsidRPr="007B0DE0"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                    </w:t>
            </w:r>
            <w:r>
              <w:rPr>
                <w:rFonts w:ascii="Arial Black" w:eastAsia="Times New Roman" w:hAnsi="Arial Black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                 </w:t>
            </w: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</w:t>
            </w:r>
          </w:p>
        </w:tc>
      </w:tr>
      <w:tr w:rsidR="0052505F" w:rsidRPr="007B0DE0" w:rsidTr="005D7233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52505F" w:rsidRPr="007B0DE0" w:rsidTr="005D7233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7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9616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Najvzdialenejšie miesto od </w:t>
            </w:r>
            <w:r w:rsidR="0096161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zdroja vody </w:t>
            </w: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horizontálna vzdialenosť (m)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m</w:t>
            </w:r>
          </w:p>
        </w:tc>
      </w:tr>
      <w:tr w:rsidR="0052505F" w:rsidRPr="007B0DE0" w:rsidTr="005D7233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7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9616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Terénne prevýšenie od </w:t>
            </w:r>
            <w:r w:rsidR="0096161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zdroja vody</w:t>
            </w: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k najvyššiemu bodu kam treba dopraviť vodu (m)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m</w:t>
            </w:r>
          </w:p>
        </w:tc>
      </w:tr>
      <w:tr w:rsidR="0052505F" w:rsidRPr="007B0DE0" w:rsidTr="005D7233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7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2505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Pokiaľ už máte osadené hlavné rozvodné potrubia, akej je dim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e</w:t>
            </w: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nzie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52505F" w:rsidRPr="007B0DE0" w:rsidTr="005D7233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7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Pokiaľ už máte realizovanú </w:t>
            </w:r>
            <w:proofErr w:type="spellStart"/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elektroprípojku</w:t>
            </w:r>
            <w:proofErr w:type="spellEnd"/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pri studni aká je 230V 400V 230V/400V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52505F" w:rsidRPr="007B0DE0" w:rsidTr="005D7233">
        <w:trPr>
          <w:trHeight w:val="300"/>
        </w:trPr>
        <w:tc>
          <w:tcPr>
            <w:tcW w:w="104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Vaše očakávania, že ako by to malo fungovať. Vaše požiadavky, predstavy, problémy, obmedzenia.</w:t>
            </w:r>
          </w:p>
        </w:tc>
      </w:tr>
      <w:tr w:rsidR="0052505F" w:rsidRPr="007B0DE0" w:rsidTr="005D7233">
        <w:trPr>
          <w:trHeight w:val="300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52505F" w:rsidRPr="007B0DE0" w:rsidTr="005D7233">
        <w:trPr>
          <w:trHeight w:val="300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52505F" w:rsidRPr="007B0DE0" w:rsidTr="00961611">
        <w:trPr>
          <w:trHeight w:val="1851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05F" w:rsidRPr="007B0DE0" w:rsidRDefault="0052505F" w:rsidP="005D723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7B0D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</w:tbl>
    <w:p w:rsidR="00AC762C" w:rsidRPr="0052505F" w:rsidRDefault="00AC762C" w:rsidP="0052505F"/>
    <w:sectPr w:rsidR="00AC762C" w:rsidRPr="0052505F" w:rsidSect="001D0328">
      <w:headerReference w:type="default" r:id="rId9"/>
      <w:footerReference w:type="default" r:id="rId10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FB" w:rsidRDefault="002427FB" w:rsidP="001D0328">
      <w:r>
        <w:separator/>
      </w:r>
    </w:p>
  </w:endnote>
  <w:endnote w:type="continuationSeparator" w:id="0">
    <w:p w:rsidR="002427FB" w:rsidRDefault="002427FB" w:rsidP="001D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5E" w:rsidRDefault="00E965B7" w:rsidP="00412049">
    <w:pPr>
      <w:pStyle w:val="Pta"/>
      <w:tabs>
        <w:tab w:val="clear" w:pos="4536"/>
        <w:tab w:val="clear" w:pos="9072"/>
        <w:tab w:val="left" w:pos="4111"/>
        <w:tab w:val="left" w:pos="8789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90170</wp:posOffset>
              </wp:positionV>
              <wp:extent cx="6638925" cy="0"/>
              <wp:effectExtent l="12065" t="13970" r="6985" b="1460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.95pt;margin-top:7.1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" strokecolor="#1f497d [3215]" strokeweight="1pt"/>
          </w:pict>
        </mc:Fallback>
      </mc:AlternateContent>
    </w:r>
  </w:p>
  <w:p w:rsidR="005D51B4" w:rsidRDefault="00C271AB" w:rsidP="00412049">
    <w:pPr>
      <w:pStyle w:val="Pta"/>
      <w:tabs>
        <w:tab w:val="clear" w:pos="4536"/>
        <w:tab w:val="clear" w:pos="9072"/>
        <w:tab w:val="left" w:pos="4111"/>
        <w:tab w:val="left" w:pos="8789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Mária </w:t>
    </w:r>
    <w:proofErr w:type="spellStart"/>
    <w:r>
      <w:rPr>
        <w:rFonts w:ascii="Times New Roman" w:hAnsi="Times New Roman" w:cs="Times New Roman"/>
        <w:sz w:val="20"/>
        <w:szCs w:val="20"/>
      </w:rPr>
      <w:t>Krčová-FONTÁNA</w:t>
    </w:r>
    <w:proofErr w:type="spellEnd"/>
    <w:r w:rsidR="008204D2">
      <w:rPr>
        <w:rFonts w:ascii="Times New Roman" w:hAnsi="Times New Roman" w:cs="Times New Roman"/>
        <w:sz w:val="20"/>
        <w:szCs w:val="20"/>
      </w:rPr>
      <w:tab/>
      <w:t>IČO: 33 978 671</w:t>
    </w:r>
    <w:r>
      <w:rPr>
        <w:rFonts w:ascii="Times New Roman" w:hAnsi="Times New Roman" w:cs="Times New Roman"/>
        <w:sz w:val="20"/>
        <w:szCs w:val="20"/>
      </w:rPr>
      <w:tab/>
    </w:r>
    <w:r w:rsidR="00412049">
      <w:rPr>
        <w:rFonts w:ascii="Times New Roman" w:hAnsi="Times New Roman" w:cs="Times New Roman"/>
        <w:sz w:val="20"/>
        <w:szCs w:val="20"/>
      </w:rPr>
      <w:t>tel. : 046 / 542 32 87</w:t>
    </w:r>
  </w:p>
  <w:p w:rsidR="008204D2" w:rsidRDefault="008204D2" w:rsidP="00412049">
    <w:pPr>
      <w:pStyle w:val="Pta"/>
      <w:tabs>
        <w:tab w:val="clear" w:pos="4536"/>
        <w:tab w:val="clear" w:pos="9072"/>
        <w:tab w:val="left" w:pos="4111"/>
        <w:tab w:val="left" w:pos="8789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M. </w:t>
    </w:r>
    <w:proofErr w:type="spellStart"/>
    <w:r>
      <w:rPr>
        <w:rFonts w:ascii="Times New Roman" w:hAnsi="Times New Roman" w:cs="Times New Roman"/>
        <w:sz w:val="20"/>
        <w:szCs w:val="20"/>
      </w:rPr>
      <w:t>Hodžu</w:t>
    </w:r>
    <w:proofErr w:type="spellEnd"/>
    <w:r>
      <w:rPr>
        <w:rFonts w:ascii="Times New Roman" w:hAnsi="Times New Roman" w:cs="Times New Roman"/>
        <w:sz w:val="20"/>
        <w:szCs w:val="20"/>
      </w:rPr>
      <w:t xml:space="preserve"> č.5 Prievidza 971 01</w:t>
    </w:r>
    <w:r>
      <w:rPr>
        <w:rFonts w:ascii="Times New Roman" w:hAnsi="Times New Roman" w:cs="Times New Roman"/>
        <w:sz w:val="20"/>
        <w:szCs w:val="20"/>
      </w:rPr>
      <w:tab/>
      <w:t>IČ DPH: SK1020588679</w:t>
    </w:r>
    <w:r w:rsidR="00412049">
      <w:rPr>
        <w:rFonts w:ascii="Times New Roman" w:hAnsi="Times New Roman" w:cs="Times New Roman"/>
        <w:sz w:val="20"/>
        <w:szCs w:val="20"/>
      </w:rPr>
      <w:tab/>
      <w:t>fax : 046 / 542 09 30</w:t>
    </w:r>
  </w:p>
  <w:p w:rsidR="008204D2" w:rsidRPr="00C271AB" w:rsidRDefault="002B102D" w:rsidP="00412049">
    <w:pPr>
      <w:pStyle w:val="Pta"/>
      <w:tabs>
        <w:tab w:val="clear" w:pos="4536"/>
        <w:tab w:val="clear" w:pos="9072"/>
        <w:tab w:val="left" w:pos="4111"/>
        <w:tab w:val="left" w:pos="8789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cerpadlopd@gmail.com</w:t>
    </w:r>
    <w:r w:rsidR="008204D2">
      <w:rPr>
        <w:rFonts w:ascii="Times New Roman" w:hAnsi="Times New Roman" w:cs="Times New Roman"/>
        <w:sz w:val="20"/>
        <w:szCs w:val="20"/>
      </w:rPr>
      <w:tab/>
    </w:r>
    <w:proofErr w:type="spellStart"/>
    <w:r w:rsidR="00412049">
      <w:rPr>
        <w:rFonts w:ascii="Times New Roman" w:hAnsi="Times New Roman" w:cs="Times New Roman"/>
        <w:sz w:val="20"/>
        <w:szCs w:val="20"/>
      </w:rPr>
      <w:t>č.ú</w:t>
    </w:r>
    <w:proofErr w:type="spellEnd"/>
    <w:r w:rsidR="00412049">
      <w:rPr>
        <w:rFonts w:ascii="Times New Roman" w:hAnsi="Times New Roman" w:cs="Times New Roman"/>
        <w:sz w:val="20"/>
        <w:szCs w:val="20"/>
      </w:rPr>
      <w:t>. : 6802693002</w:t>
    </w:r>
    <w:r w:rsidR="006C3935">
      <w:rPr>
        <w:rFonts w:ascii="Times New Roman" w:hAnsi="Times New Roman" w:cs="Times New Roman"/>
        <w:sz w:val="20"/>
        <w:szCs w:val="20"/>
      </w:rPr>
      <w:t xml:space="preserve"> </w:t>
    </w:r>
    <w:r w:rsidR="00412049">
      <w:rPr>
        <w:rFonts w:ascii="Times New Roman" w:hAnsi="Times New Roman" w:cs="Times New Roman"/>
        <w:sz w:val="20"/>
        <w:szCs w:val="20"/>
      </w:rPr>
      <w:t>/</w:t>
    </w:r>
    <w:r w:rsidR="006C3935">
      <w:rPr>
        <w:rFonts w:ascii="Times New Roman" w:hAnsi="Times New Roman" w:cs="Times New Roman"/>
        <w:sz w:val="20"/>
        <w:szCs w:val="20"/>
      </w:rPr>
      <w:t xml:space="preserve"> </w:t>
    </w:r>
    <w:r w:rsidR="00F66E72">
      <w:rPr>
        <w:rFonts w:ascii="Times New Roman" w:hAnsi="Times New Roman" w:cs="Times New Roman"/>
        <w:sz w:val="20"/>
        <w:szCs w:val="20"/>
      </w:rPr>
      <w:t>1111</w:t>
    </w:r>
    <w:r w:rsidR="00F66E72">
      <w:rPr>
        <w:rFonts w:ascii="Times New Roman" w:hAnsi="Times New Roman" w:cs="Times New Roman"/>
        <w:sz w:val="20"/>
        <w:szCs w:val="20"/>
      </w:rPr>
      <w:tab/>
    </w:r>
    <w:proofErr w:type="spellStart"/>
    <w:r w:rsidR="00F66E72">
      <w:rPr>
        <w:rFonts w:ascii="Times New Roman" w:hAnsi="Times New Roman" w:cs="Times New Roman"/>
        <w:sz w:val="20"/>
        <w:szCs w:val="20"/>
      </w:rPr>
      <w:t>mob</w:t>
    </w:r>
    <w:proofErr w:type="spellEnd"/>
    <w:r w:rsidR="00F66E72">
      <w:rPr>
        <w:rFonts w:ascii="Times New Roman" w:hAnsi="Times New Roman" w:cs="Times New Roman"/>
        <w:sz w:val="20"/>
        <w:szCs w:val="20"/>
      </w:rPr>
      <w:t>. : 0948 7344 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FB" w:rsidRDefault="002427FB" w:rsidP="001D0328">
      <w:r>
        <w:separator/>
      </w:r>
    </w:p>
  </w:footnote>
  <w:footnote w:type="continuationSeparator" w:id="0">
    <w:p w:rsidR="002427FB" w:rsidRDefault="002427FB" w:rsidP="001D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28" w:rsidRDefault="001D0328" w:rsidP="001D0328">
    <w:pPr>
      <w:pStyle w:val="Hlavika"/>
      <w:jc w:val="center"/>
    </w:pPr>
  </w:p>
  <w:p w:rsidR="001D0328" w:rsidRPr="00F825D1" w:rsidRDefault="00A25D27" w:rsidP="005D51B4">
    <w:pPr>
      <w:pStyle w:val="Hlavika"/>
      <w:jc w:val="center"/>
      <w:rPr>
        <w:rFonts w:ascii="Times New Roman" w:hAnsi="Times New Roman" w:cs="Times New Roman"/>
        <w:color w:val="1F497D" w:themeColor="text2"/>
        <w:sz w:val="32"/>
        <w:szCs w:val="32"/>
      </w:rPr>
    </w:pPr>
    <w:r>
      <w:object w:dxaOrig="7818" w:dyaOrig="1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1in" o:ole="">
          <v:imagedata r:id="rId1" o:title=""/>
        </v:shape>
        <o:OLEObject Type="Embed" ProgID="CorelDRAW.Grafika.9" ShapeID="_x0000_i1025" DrawAspect="Content" ObjectID="_15262753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8A5"/>
    <w:multiLevelType w:val="hybridMultilevel"/>
    <w:tmpl w:val="EB2E070A"/>
    <w:lvl w:ilvl="0" w:tplc="76EE19F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C9469A"/>
    <w:multiLevelType w:val="hybridMultilevel"/>
    <w:tmpl w:val="9B00F1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A378BC"/>
    <w:multiLevelType w:val="hybridMultilevel"/>
    <w:tmpl w:val="166A30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C337B"/>
    <w:multiLevelType w:val="hybridMultilevel"/>
    <w:tmpl w:val="7C761E5C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70A54E4"/>
    <w:multiLevelType w:val="hybridMultilevel"/>
    <w:tmpl w:val="D0DE4E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6603F7"/>
    <w:multiLevelType w:val="hybridMultilevel"/>
    <w:tmpl w:val="A01CCA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8B50C6"/>
    <w:multiLevelType w:val="hybridMultilevel"/>
    <w:tmpl w:val="0840F5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28"/>
    <w:rsid w:val="00033850"/>
    <w:rsid w:val="0003677F"/>
    <w:rsid w:val="00084AD9"/>
    <w:rsid w:val="0019556F"/>
    <w:rsid w:val="001C7B33"/>
    <w:rsid w:val="001C7CD0"/>
    <w:rsid w:val="001D0328"/>
    <w:rsid w:val="002427FB"/>
    <w:rsid w:val="002611DC"/>
    <w:rsid w:val="00295B63"/>
    <w:rsid w:val="002B102D"/>
    <w:rsid w:val="00330613"/>
    <w:rsid w:val="00386802"/>
    <w:rsid w:val="003C3284"/>
    <w:rsid w:val="003C7A2B"/>
    <w:rsid w:val="00412049"/>
    <w:rsid w:val="004470C4"/>
    <w:rsid w:val="00481857"/>
    <w:rsid w:val="0052505F"/>
    <w:rsid w:val="00544EA1"/>
    <w:rsid w:val="00594150"/>
    <w:rsid w:val="005A1177"/>
    <w:rsid w:val="005D51B4"/>
    <w:rsid w:val="005E0C5C"/>
    <w:rsid w:val="005E427A"/>
    <w:rsid w:val="00611C32"/>
    <w:rsid w:val="00640CBC"/>
    <w:rsid w:val="006856D4"/>
    <w:rsid w:val="00685DAC"/>
    <w:rsid w:val="006A1B56"/>
    <w:rsid w:val="006B367E"/>
    <w:rsid w:val="006C3935"/>
    <w:rsid w:val="007227DA"/>
    <w:rsid w:val="00755CB5"/>
    <w:rsid w:val="008204D2"/>
    <w:rsid w:val="00824384"/>
    <w:rsid w:val="008E4941"/>
    <w:rsid w:val="00941574"/>
    <w:rsid w:val="00941C28"/>
    <w:rsid w:val="00947D84"/>
    <w:rsid w:val="00961611"/>
    <w:rsid w:val="009658A2"/>
    <w:rsid w:val="00A25D27"/>
    <w:rsid w:val="00A9057E"/>
    <w:rsid w:val="00AB2D8A"/>
    <w:rsid w:val="00AC762C"/>
    <w:rsid w:val="00AD3656"/>
    <w:rsid w:val="00B03EA3"/>
    <w:rsid w:val="00B51EA0"/>
    <w:rsid w:val="00BB23A7"/>
    <w:rsid w:val="00BC05E0"/>
    <w:rsid w:val="00BC4FFF"/>
    <w:rsid w:val="00C271AB"/>
    <w:rsid w:val="00C32E22"/>
    <w:rsid w:val="00C36F28"/>
    <w:rsid w:val="00C549A8"/>
    <w:rsid w:val="00C93D4E"/>
    <w:rsid w:val="00C95720"/>
    <w:rsid w:val="00D11C02"/>
    <w:rsid w:val="00D70F46"/>
    <w:rsid w:val="00D74577"/>
    <w:rsid w:val="00DA5E5E"/>
    <w:rsid w:val="00E53A30"/>
    <w:rsid w:val="00E5573C"/>
    <w:rsid w:val="00E965B7"/>
    <w:rsid w:val="00EA52E5"/>
    <w:rsid w:val="00F2348A"/>
    <w:rsid w:val="00F57518"/>
    <w:rsid w:val="00F66E72"/>
    <w:rsid w:val="00F73BB4"/>
    <w:rsid w:val="00F825D1"/>
    <w:rsid w:val="00FE71D5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5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032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1D0328"/>
  </w:style>
  <w:style w:type="paragraph" w:styleId="Pta">
    <w:name w:val="footer"/>
    <w:basedOn w:val="Normlny"/>
    <w:link w:val="PtaChar"/>
    <w:uiPriority w:val="99"/>
    <w:unhideWhenUsed/>
    <w:rsid w:val="001D032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taChar">
    <w:name w:val="Päta Char"/>
    <w:basedOn w:val="Predvolenpsmoodseku"/>
    <w:link w:val="Pta"/>
    <w:uiPriority w:val="99"/>
    <w:rsid w:val="001D0328"/>
  </w:style>
  <w:style w:type="paragraph" w:styleId="Textbubliny">
    <w:name w:val="Balloon Text"/>
    <w:basedOn w:val="Normlny"/>
    <w:link w:val="TextbublinyChar"/>
    <w:uiPriority w:val="99"/>
    <w:semiHidden/>
    <w:unhideWhenUsed/>
    <w:rsid w:val="001D03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2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204D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D365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kladntext">
    <w:name w:val="Body Text"/>
    <w:basedOn w:val="Normlny"/>
    <w:link w:val="ZkladntextChar"/>
    <w:semiHidden/>
    <w:unhideWhenUsed/>
    <w:rsid w:val="00E965B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E965B7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redformtovantext">
    <w:name w:val="Predformátovaný text"/>
    <w:basedOn w:val="Normlny"/>
    <w:rsid w:val="00E965B7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5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032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1D0328"/>
  </w:style>
  <w:style w:type="paragraph" w:styleId="Pta">
    <w:name w:val="footer"/>
    <w:basedOn w:val="Normlny"/>
    <w:link w:val="PtaChar"/>
    <w:uiPriority w:val="99"/>
    <w:unhideWhenUsed/>
    <w:rsid w:val="001D032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taChar">
    <w:name w:val="Päta Char"/>
    <w:basedOn w:val="Predvolenpsmoodseku"/>
    <w:link w:val="Pta"/>
    <w:uiPriority w:val="99"/>
    <w:rsid w:val="001D0328"/>
  </w:style>
  <w:style w:type="paragraph" w:styleId="Textbubliny">
    <w:name w:val="Balloon Text"/>
    <w:basedOn w:val="Normlny"/>
    <w:link w:val="TextbublinyChar"/>
    <w:uiPriority w:val="99"/>
    <w:semiHidden/>
    <w:unhideWhenUsed/>
    <w:rsid w:val="001D03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2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204D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D365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kladntext">
    <w:name w:val="Body Text"/>
    <w:basedOn w:val="Normlny"/>
    <w:link w:val="ZkladntextChar"/>
    <w:semiHidden/>
    <w:unhideWhenUsed/>
    <w:rsid w:val="00E965B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E965B7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redformtovantext">
    <w:name w:val="Predformátovaný text"/>
    <w:basedOn w:val="Normlny"/>
    <w:rsid w:val="00E965B7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CD5D3-76FF-4822-8320-3A59BBA3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Fontana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Krcova</dc:creator>
  <cp:lastModifiedBy>PC</cp:lastModifiedBy>
  <cp:revision>6</cp:revision>
  <cp:lastPrinted>2015-03-25T13:58:00Z</cp:lastPrinted>
  <dcterms:created xsi:type="dcterms:W3CDTF">2015-03-25T14:30:00Z</dcterms:created>
  <dcterms:modified xsi:type="dcterms:W3CDTF">2016-06-01T06:35:00Z</dcterms:modified>
</cp:coreProperties>
</file>